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D3008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B21CC3">
        <w:rPr>
          <w:rFonts w:ascii="Arial" w:hAnsi="Arial" w:cs="Arial"/>
          <w:b/>
          <w:sz w:val="20"/>
          <w:szCs w:val="20"/>
        </w:rPr>
        <w:t>Notice</w:t>
      </w:r>
      <w:r w:rsidR="000603A9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>extension</w:t>
      </w:r>
      <w:r w:rsidR="00695ACD">
        <w:rPr>
          <w:rFonts w:ascii="Arial" w:hAnsi="Arial" w:cs="Arial"/>
          <w:b/>
          <w:sz w:val="20"/>
          <w:szCs w:val="20"/>
        </w:rPr>
        <w:t xml:space="preserve"> of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3008C">
        <w:rPr>
          <w:rFonts w:ascii="Arial" w:hAnsi="Arial" w:cs="Arial"/>
          <w:sz w:val="20"/>
          <w:szCs w:val="20"/>
        </w:rPr>
        <w:t>06</w:t>
      </w:r>
      <w:r w:rsidR="00B80CA0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3008C" w:rsidRPr="00D3008C">
        <w:rPr>
          <w:rFonts w:ascii="Arial" w:hAnsi="Arial" w:cs="Arial"/>
          <w:sz w:val="20"/>
          <w:szCs w:val="20"/>
        </w:rPr>
        <w:t>Mechanical and Industrial Construction Joint Stock Company</w:t>
      </w:r>
      <w:r w:rsidR="00D3008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5ACD" w:rsidRPr="00695ACD">
        <w:rPr>
          <w:rFonts w:ascii="Arial" w:hAnsi="Arial" w:cs="Arial"/>
          <w:sz w:val="20"/>
          <w:szCs w:val="20"/>
        </w:rPr>
        <w:t>postponement of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D3008C" w:rsidRDefault="00D300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Extend the time of organizing</w:t>
      </w:r>
      <w:r w:rsidRPr="00D3008C">
        <w:rPr>
          <w:rFonts w:ascii="Arial" w:hAnsi="Arial" w:cs="Arial"/>
          <w:sz w:val="20"/>
          <w:szCs w:val="20"/>
        </w:rPr>
        <w:t xml:space="preserve"> the Annual General Meeting of Shareholders in 2020</w:t>
      </w:r>
      <w:r>
        <w:rPr>
          <w:rFonts w:ascii="Arial" w:hAnsi="Arial" w:cs="Arial"/>
          <w:sz w:val="20"/>
          <w:szCs w:val="20"/>
        </w:rPr>
        <w:t xml:space="preserve"> within 30 days from the date of</w:t>
      </w:r>
      <w:r w:rsidRPr="00D3008C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competent state agency declaring</w:t>
      </w:r>
      <w:r w:rsidRPr="00D3008C">
        <w:rPr>
          <w:rFonts w:ascii="Arial" w:hAnsi="Arial" w:cs="Arial"/>
          <w:sz w:val="20"/>
          <w:szCs w:val="20"/>
        </w:rPr>
        <w:t xml:space="preserve"> the end of pneumonia disease (COVID -</w:t>
      </w:r>
      <w:r>
        <w:rPr>
          <w:rFonts w:ascii="Arial" w:hAnsi="Arial" w:cs="Arial"/>
          <w:sz w:val="20"/>
          <w:szCs w:val="20"/>
        </w:rPr>
        <w:t xml:space="preserve"> 19) but no later than June 30, 2020</w:t>
      </w:r>
    </w:p>
    <w:p w:rsidR="00D3008C" w:rsidRDefault="00D300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08C">
        <w:rPr>
          <w:rFonts w:ascii="Arial" w:hAnsi="Arial" w:cs="Arial"/>
          <w:sz w:val="20"/>
          <w:szCs w:val="20"/>
        </w:rPr>
        <w:t>- Specific time</w:t>
      </w:r>
      <w:r>
        <w:rPr>
          <w:rFonts w:ascii="Arial" w:hAnsi="Arial" w:cs="Arial"/>
          <w:sz w:val="20"/>
          <w:szCs w:val="20"/>
        </w:rPr>
        <w:t>:</w:t>
      </w:r>
      <w:r w:rsidRPr="00D3008C">
        <w:rPr>
          <w:rFonts w:ascii="Arial" w:hAnsi="Arial" w:cs="Arial"/>
          <w:sz w:val="20"/>
          <w:szCs w:val="20"/>
        </w:rPr>
        <w:t xml:space="preserve"> the Company will send </w:t>
      </w:r>
      <w:r>
        <w:rPr>
          <w:rFonts w:ascii="Arial" w:hAnsi="Arial" w:cs="Arial"/>
          <w:sz w:val="20"/>
          <w:szCs w:val="20"/>
        </w:rPr>
        <w:t>a</w:t>
      </w:r>
      <w:r w:rsidRPr="00D3008C">
        <w:rPr>
          <w:rFonts w:ascii="Arial" w:hAnsi="Arial" w:cs="Arial"/>
          <w:sz w:val="20"/>
          <w:szCs w:val="20"/>
        </w:rPr>
        <w:t xml:space="preserve"> notice</w:t>
      </w:r>
      <w:r>
        <w:rPr>
          <w:rFonts w:ascii="Arial" w:hAnsi="Arial" w:cs="Arial"/>
          <w:sz w:val="20"/>
          <w:szCs w:val="20"/>
        </w:rPr>
        <w:t xml:space="preserve"> later</w:t>
      </w:r>
    </w:p>
    <w:p w:rsidR="00D3008C" w:rsidRDefault="00D300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D3008C">
        <w:rPr>
          <w:rFonts w:ascii="Arial" w:hAnsi="Arial" w:cs="Arial"/>
          <w:sz w:val="20"/>
          <w:szCs w:val="20"/>
        </w:rPr>
        <w:t>Member of the Board of Directors, the Supervisory Board, the General Director, Deputy General Director, Plant Manager, and the Head of Functional Departments of the Company are responsible f</w:t>
      </w:r>
      <w:r>
        <w:rPr>
          <w:rFonts w:ascii="Arial" w:hAnsi="Arial" w:cs="Arial"/>
          <w:sz w:val="20"/>
          <w:szCs w:val="20"/>
        </w:rPr>
        <w:t xml:space="preserve">or implementing this Board resolution </w:t>
      </w:r>
    </w:p>
    <w:p w:rsidR="00D3008C" w:rsidRDefault="00D300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D3008C">
        <w:rPr>
          <w:rFonts w:ascii="Arial" w:hAnsi="Arial" w:cs="Arial"/>
          <w:sz w:val="20"/>
          <w:szCs w:val="20"/>
        </w:rPr>
        <w:t xml:space="preserve"> The decision takes effect from the date of signing</w:t>
      </w:r>
      <w:bookmarkStart w:id="0" w:name="_GoBack"/>
      <w:bookmarkEnd w:id="0"/>
    </w:p>
    <w:sectPr w:rsidR="00D3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80CA0"/>
    <w:rsid w:val="00BA1F12"/>
    <w:rsid w:val="00BA3FB7"/>
    <w:rsid w:val="00BC164E"/>
    <w:rsid w:val="00BD3CCA"/>
    <w:rsid w:val="00C2280B"/>
    <w:rsid w:val="00C33F82"/>
    <w:rsid w:val="00C36031"/>
    <w:rsid w:val="00C940B5"/>
    <w:rsid w:val="00CA1BB3"/>
    <w:rsid w:val="00D3008C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101</cp:revision>
  <dcterms:created xsi:type="dcterms:W3CDTF">2019-10-16T10:03:00Z</dcterms:created>
  <dcterms:modified xsi:type="dcterms:W3CDTF">2020-04-07T13:24:00Z</dcterms:modified>
</cp:coreProperties>
</file>